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0" w:rsidRDefault="00025E70" w:rsidP="00025E70">
      <w:pPr>
        <w:rPr>
          <w:rFonts w:cs="Arial"/>
          <w:b/>
          <w:szCs w:val="18"/>
        </w:rPr>
      </w:pPr>
      <w:bookmarkStart w:id="0" w:name="_GoBack"/>
      <w:bookmarkEnd w:id="0"/>
    </w:p>
    <w:p w:rsidR="00025E70" w:rsidRDefault="00025E70" w:rsidP="00025E70">
      <w:pPr>
        <w:rPr>
          <w:rFonts w:cs="Arial"/>
          <w:b/>
          <w:szCs w:val="18"/>
        </w:rPr>
      </w:pPr>
    </w:p>
    <w:p w:rsidR="00025E70" w:rsidRPr="00B64D45" w:rsidRDefault="00176C78" w:rsidP="00025E70">
      <w:pPr>
        <w:tabs>
          <w:tab w:val="left" w:pos="5445"/>
        </w:tabs>
        <w:rPr>
          <w:rFonts w:cs="Arial"/>
          <w:b/>
          <w:sz w:val="20"/>
          <w:szCs w:val="18"/>
        </w:rPr>
      </w:pPr>
      <w:r w:rsidRPr="00B64D45">
        <w:rPr>
          <w:rFonts w:cs="Arial"/>
          <w:b/>
          <w:sz w:val="20"/>
          <w:szCs w:val="18"/>
        </w:rPr>
        <w:t>Absender:</w:t>
      </w:r>
    </w:p>
    <w:p w:rsidR="00B64D45" w:rsidRDefault="00B64D45" w:rsidP="00025E70">
      <w:pPr>
        <w:tabs>
          <w:tab w:val="left" w:pos="5445"/>
        </w:tabs>
        <w:rPr>
          <w:sz w:val="20"/>
        </w:rPr>
      </w:pP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</w:p>
    <w:p w:rsidR="00025E70" w:rsidRPr="00B64D45" w:rsidRDefault="00B64D45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="00025E70" w:rsidRPr="00B64D45">
        <w:rPr>
          <w:rFonts w:cs="Arial"/>
          <w:sz w:val="20"/>
          <w:szCs w:val="18"/>
        </w:rPr>
        <w:tab/>
      </w:r>
    </w:p>
    <w:p w:rsidR="00176C78" w:rsidRPr="00B64D45" w:rsidRDefault="00176C78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B64D45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4D45">
        <w:rPr>
          <w:sz w:val="20"/>
        </w:rPr>
        <w:instrText xml:space="preserve"> FORMTEXT </w:instrText>
      </w:r>
      <w:r w:rsidRPr="00B64D45">
        <w:rPr>
          <w:sz w:val="20"/>
        </w:rPr>
      </w:r>
      <w:r w:rsidRPr="00B64D45">
        <w:rPr>
          <w:sz w:val="20"/>
        </w:rPr>
        <w:fldChar w:fldCharType="separate"/>
      </w:r>
      <w:r w:rsidRPr="00B64D45">
        <w:rPr>
          <w:sz w:val="20"/>
        </w:rPr>
        <w:t> </w:t>
      </w:r>
      <w:r w:rsidRPr="00B64D45">
        <w:rPr>
          <w:sz w:val="20"/>
        </w:rPr>
        <w:t> </w:t>
      </w:r>
      <w:r w:rsidRPr="00B64D45">
        <w:rPr>
          <w:sz w:val="20"/>
        </w:rPr>
        <w:t> </w:t>
      </w:r>
      <w:r w:rsidRPr="00B64D45">
        <w:rPr>
          <w:sz w:val="20"/>
        </w:rPr>
        <w:t> </w:t>
      </w:r>
      <w:r w:rsidRPr="00B64D45">
        <w:rPr>
          <w:sz w:val="20"/>
        </w:rPr>
        <w:t> </w:t>
      </w:r>
      <w:r w:rsidRPr="00B64D45">
        <w:rPr>
          <w:sz w:val="20"/>
        </w:rPr>
        <w:fldChar w:fldCharType="end"/>
      </w:r>
    </w:p>
    <w:p w:rsidR="00025E70" w:rsidRPr="00B64D45" w:rsidRDefault="00176C78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B64D45">
        <w:rPr>
          <w:rFonts w:cs="Arial"/>
          <w:sz w:val="20"/>
          <w:szCs w:val="18"/>
        </w:rPr>
        <w:t>8908 Hedingen</w:t>
      </w:r>
      <w:r>
        <w:rPr>
          <w:rFonts w:cs="Arial"/>
          <w:szCs w:val="18"/>
        </w:rPr>
        <w:tab/>
      </w:r>
      <w:r w:rsidR="00025E70" w:rsidRPr="00B64D45">
        <w:rPr>
          <w:rFonts w:cs="Arial"/>
          <w:sz w:val="20"/>
          <w:szCs w:val="18"/>
        </w:rPr>
        <w:t>Gemeideverwaltung Hedingen</w:t>
      </w:r>
    </w:p>
    <w:p w:rsidR="00025E70" w:rsidRPr="00B64D45" w:rsidRDefault="00025E70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B64D45">
        <w:rPr>
          <w:rFonts w:cs="Arial"/>
          <w:sz w:val="20"/>
          <w:szCs w:val="18"/>
        </w:rPr>
        <w:tab/>
        <w:t>Bau und Sicherheit</w:t>
      </w:r>
    </w:p>
    <w:p w:rsidR="00025E70" w:rsidRPr="00B64D45" w:rsidRDefault="00025E70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B64D45">
        <w:rPr>
          <w:rFonts w:cs="Arial"/>
          <w:sz w:val="20"/>
          <w:szCs w:val="18"/>
        </w:rPr>
        <w:tab/>
        <w:t>Zürcherstrasse 27</w:t>
      </w:r>
    </w:p>
    <w:p w:rsidR="00025E70" w:rsidRPr="00B64D45" w:rsidRDefault="00025E70" w:rsidP="00025E70">
      <w:pPr>
        <w:tabs>
          <w:tab w:val="left" w:pos="5445"/>
        </w:tabs>
        <w:rPr>
          <w:rFonts w:cs="Arial"/>
          <w:sz w:val="20"/>
          <w:szCs w:val="18"/>
        </w:rPr>
      </w:pPr>
      <w:r w:rsidRPr="00B64D45">
        <w:rPr>
          <w:rFonts w:cs="Arial"/>
          <w:sz w:val="20"/>
          <w:szCs w:val="18"/>
        </w:rPr>
        <w:tab/>
        <w:t>8908 Hedingen</w:t>
      </w:r>
    </w:p>
    <w:p w:rsidR="00025E70" w:rsidRDefault="00025E70" w:rsidP="00025E70">
      <w:pPr>
        <w:tabs>
          <w:tab w:val="left" w:pos="5445"/>
        </w:tabs>
        <w:rPr>
          <w:rFonts w:cs="Arial"/>
          <w:szCs w:val="18"/>
        </w:rPr>
      </w:pPr>
    </w:p>
    <w:p w:rsidR="00025E70" w:rsidRDefault="00025E70" w:rsidP="00025E70">
      <w:pPr>
        <w:tabs>
          <w:tab w:val="left" w:pos="5445"/>
        </w:tabs>
        <w:rPr>
          <w:rFonts w:cs="Arial"/>
          <w:szCs w:val="18"/>
        </w:rPr>
      </w:pPr>
    </w:p>
    <w:p w:rsidR="00B64D45" w:rsidRPr="00F33A07" w:rsidRDefault="00B64D45" w:rsidP="00025E70">
      <w:pPr>
        <w:tabs>
          <w:tab w:val="left" w:pos="5445"/>
        </w:tabs>
        <w:rPr>
          <w:rFonts w:cs="Arial"/>
          <w:szCs w:val="18"/>
        </w:rPr>
      </w:pPr>
    </w:p>
    <w:p w:rsidR="001756C7" w:rsidRPr="005854D0" w:rsidRDefault="00D7721C" w:rsidP="00D7721C">
      <w:pPr>
        <w:pStyle w:val="11Titel1"/>
        <w:tabs>
          <w:tab w:val="left" w:pos="8222"/>
        </w:tabs>
        <w:spacing w:line="320" w:lineRule="exact"/>
      </w:pPr>
      <w:r w:rsidRPr="00D7721C">
        <w:rPr>
          <w:sz w:val="32"/>
        </w:rPr>
        <w:t>Begehren um Zustellung des Baurechtsentscheides</w:t>
      </w:r>
    </w:p>
    <w:p w:rsidR="00872AAD" w:rsidRPr="005854D0" w:rsidRDefault="00872AAD" w:rsidP="001756C7">
      <w:pPr>
        <w:pStyle w:val="21NormalerText"/>
      </w:pPr>
    </w:p>
    <w:p w:rsidR="00872AAD" w:rsidRDefault="00176C78" w:rsidP="00872AAD">
      <w:pPr>
        <w:pStyle w:val="21NormalerText"/>
      </w:pPr>
      <w:r>
        <w:t>Sehr geehrte Damen und Herren</w:t>
      </w:r>
    </w:p>
    <w:p w:rsidR="00176C78" w:rsidRDefault="00176C78" w:rsidP="00872AAD">
      <w:pPr>
        <w:pStyle w:val="21NormalerText"/>
      </w:pPr>
    </w:p>
    <w:p w:rsidR="00032CBD" w:rsidRDefault="00D7721C" w:rsidP="00406159">
      <w:pPr>
        <w:pStyle w:val="21NormalerText"/>
      </w:pPr>
      <w:r w:rsidRPr="00D7721C">
        <w:t>Im Sinne von § 315 PBG stellen wir das Begehren um Zustellung der baurechtlichen Entscheide über folgendes Bauvorhaben:</w:t>
      </w:r>
    </w:p>
    <w:p w:rsidR="00176C78" w:rsidRDefault="00176C78" w:rsidP="001756C7">
      <w:pPr>
        <w:pStyle w:val="21NormalerText"/>
      </w:pPr>
    </w:p>
    <w:p w:rsidR="007B4FAA" w:rsidRDefault="00D7721C" w:rsidP="00B64D45">
      <w:pPr>
        <w:pStyle w:val="21NormalerText"/>
        <w:tabs>
          <w:tab w:val="left" w:pos="2410"/>
          <w:tab w:val="left" w:pos="3969"/>
          <w:tab w:val="left" w:pos="5529"/>
        </w:tabs>
      </w:pPr>
      <w:r>
        <w:t>Baugesuchsnummer:</w:t>
      </w:r>
      <w:r w:rsidR="00032CBD">
        <w:t>:</w:t>
      </w:r>
      <w:r w:rsidR="007B4FAA" w:rsidRPr="005854D0">
        <w:tab/>
      </w:r>
      <w:r w:rsidR="007B4FAA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7B4FAA" w:rsidRPr="005854D0">
        <w:instrText xml:space="preserve"> FORMTEXT </w:instrText>
      </w:r>
      <w:r w:rsidR="007B4FAA" w:rsidRPr="005854D0">
        <w:fldChar w:fldCharType="separate"/>
      </w:r>
      <w:r w:rsidR="007B4FAA" w:rsidRPr="005854D0">
        <w:t> </w:t>
      </w:r>
      <w:r w:rsidR="007B4FAA" w:rsidRPr="005854D0">
        <w:t> </w:t>
      </w:r>
      <w:r w:rsidR="007B4FAA" w:rsidRPr="005854D0">
        <w:t> </w:t>
      </w:r>
      <w:r w:rsidR="007B4FAA" w:rsidRPr="005854D0">
        <w:t> </w:t>
      </w:r>
      <w:r w:rsidR="007B4FAA" w:rsidRPr="005854D0">
        <w:t> </w:t>
      </w:r>
      <w:r w:rsidR="007B4FAA" w:rsidRPr="005854D0">
        <w:fldChar w:fldCharType="end"/>
      </w:r>
    </w:p>
    <w:p w:rsidR="00B64D45" w:rsidRPr="00B64D45" w:rsidRDefault="00B64D45" w:rsidP="00B64D45">
      <w:pPr>
        <w:pStyle w:val="21NormalerText"/>
        <w:tabs>
          <w:tab w:val="left" w:pos="2410"/>
          <w:tab w:val="left" w:pos="3969"/>
          <w:tab w:val="left" w:pos="5529"/>
        </w:tabs>
        <w:rPr>
          <w:sz w:val="18"/>
        </w:rPr>
      </w:pPr>
    </w:p>
    <w:p w:rsidR="00B64D45" w:rsidRDefault="00B64D45" w:rsidP="00B64D45">
      <w:pPr>
        <w:pStyle w:val="21NormalerText"/>
        <w:tabs>
          <w:tab w:val="left" w:pos="2410"/>
          <w:tab w:val="left" w:pos="3969"/>
          <w:tab w:val="left" w:pos="5529"/>
        </w:tabs>
      </w:pPr>
      <w:r>
        <w:t>Bauherrschaft:</w:t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</w:p>
    <w:p w:rsidR="00176C78" w:rsidRPr="00B64D45" w:rsidRDefault="00176C78" w:rsidP="00B64D45">
      <w:pPr>
        <w:pStyle w:val="21NormalerText"/>
        <w:tabs>
          <w:tab w:val="left" w:pos="2410"/>
          <w:tab w:val="left" w:pos="3969"/>
          <w:tab w:val="left" w:pos="5529"/>
        </w:tabs>
        <w:rPr>
          <w:sz w:val="18"/>
        </w:rPr>
      </w:pPr>
    </w:p>
    <w:p w:rsidR="007B4FAA" w:rsidRDefault="00D7721C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</w:pPr>
      <w:r>
        <w:t>Bauprojekt/Strasse</w:t>
      </w:r>
      <w:r w:rsidR="00176C78">
        <w:t>:</w:t>
      </w:r>
      <w:r w:rsidR="007B4FAA" w:rsidRPr="005854D0">
        <w:tab/>
      </w:r>
      <w:r w:rsidR="007B4FAA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7B4FAA" w:rsidRPr="005854D0">
        <w:instrText xml:space="preserve"> FORMTEXT </w:instrText>
      </w:r>
      <w:r w:rsidR="007B4FAA" w:rsidRPr="005854D0">
        <w:fldChar w:fldCharType="separate"/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fldChar w:fldCharType="end"/>
      </w:r>
    </w:p>
    <w:p w:rsidR="00B64D45" w:rsidRDefault="00B64D45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</w:pPr>
    </w:p>
    <w:p w:rsidR="00176C78" w:rsidRPr="00B64D45" w:rsidRDefault="00176C78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  <w:rPr>
          <w:sz w:val="24"/>
        </w:rPr>
      </w:pPr>
    </w:p>
    <w:p w:rsidR="00872AAD" w:rsidRDefault="00D7721C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</w:pPr>
      <w:r>
        <w:t>Begehrensteller</w:t>
      </w:r>
      <w:r w:rsidR="00032CBD">
        <w:t>:</w:t>
      </w:r>
      <w:r w:rsidR="00872AAD" w:rsidRPr="005854D0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B64D45" w:rsidRPr="00B64D45" w:rsidRDefault="00B64D45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  <w:rPr>
          <w:sz w:val="18"/>
        </w:rPr>
      </w:pPr>
    </w:p>
    <w:p w:rsidR="00B64D45" w:rsidRDefault="00B64D45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</w:pPr>
      <w:r>
        <w:t>Adresse:</w:t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</w:p>
    <w:p w:rsidR="00032CBD" w:rsidRPr="00B64D45" w:rsidRDefault="00032CBD" w:rsidP="00B64D45">
      <w:pPr>
        <w:pStyle w:val="21NormalerText"/>
        <w:tabs>
          <w:tab w:val="left" w:pos="2410"/>
          <w:tab w:val="left" w:pos="3969"/>
          <w:tab w:val="left" w:pos="5529"/>
          <w:tab w:val="left" w:pos="6379"/>
          <w:tab w:val="left" w:pos="6804"/>
        </w:tabs>
        <w:rPr>
          <w:sz w:val="18"/>
        </w:rPr>
      </w:pPr>
    </w:p>
    <w:p w:rsidR="00872AAD" w:rsidRDefault="00D7721C" w:rsidP="00B64D45">
      <w:pPr>
        <w:pStyle w:val="21NormalerText"/>
        <w:tabs>
          <w:tab w:val="left" w:pos="1701"/>
          <w:tab w:val="left" w:pos="2410"/>
          <w:tab w:val="left" w:pos="3969"/>
          <w:tab w:val="left" w:pos="5529"/>
          <w:tab w:val="left" w:pos="6379"/>
          <w:tab w:val="left" w:pos="6804"/>
        </w:tabs>
      </w:pPr>
      <w:r>
        <w:t>Telefon/E-Mail:</w:t>
      </w:r>
      <w:r>
        <w:tab/>
      </w:r>
      <w:r w:rsidR="00176C78">
        <w:t>:</w:t>
      </w:r>
      <w:r w:rsidR="00872AAD" w:rsidRPr="005854D0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176C78" w:rsidRDefault="00176C78" w:rsidP="00B64D45">
      <w:pPr>
        <w:pStyle w:val="21NormalerText"/>
        <w:tabs>
          <w:tab w:val="left" w:pos="1701"/>
          <w:tab w:val="left" w:pos="2410"/>
          <w:tab w:val="left" w:pos="3969"/>
          <w:tab w:val="left" w:pos="5529"/>
          <w:tab w:val="left" w:pos="6379"/>
          <w:tab w:val="left" w:pos="6804"/>
        </w:tabs>
      </w:pPr>
    </w:p>
    <w:p w:rsidR="00D7721C" w:rsidRPr="00D7721C" w:rsidRDefault="00D7721C" w:rsidP="00B64D45">
      <w:pPr>
        <w:pStyle w:val="Default"/>
        <w:tabs>
          <w:tab w:val="left" w:pos="2268"/>
          <w:tab w:val="left" w:pos="2410"/>
        </w:tabs>
        <w:rPr>
          <w:rFonts w:eastAsia="Times New Roman"/>
          <w:i/>
          <w:color w:val="auto"/>
          <w:sz w:val="20"/>
          <w:szCs w:val="20"/>
          <w:u w:val="single"/>
          <w:lang w:eastAsia="de-DE"/>
        </w:rPr>
      </w:pPr>
      <w:r w:rsidRPr="00D7721C">
        <w:rPr>
          <w:rFonts w:eastAsia="Times New Roman"/>
          <w:i/>
          <w:color w:val="auto"/>
          <w:sz w:val="20"/>
          <w:szCs w:val="20"/>
          <w:u w:val="single"/>
          <w:lang w:eastAsia="de-DE"/>
        </w:rPr>
        <w:t xml:space="preserve">Stockwerkeigentümergemeinschaften: </w:t>
      </w:r>
    </w:p>
    <w:p w:rsidR="00D7721C" w:rsidRPr="00B64D45" w:rsidRDefault="00D7721C" w:rsidP="00B64D45">
      <w:pPr>
        <w:pStyle w:val="Default"/>
        <w:tabs>
          <w:tab w:val="left" w:pos="2268"/>
          <w:tab w:val="left" w:pos="2410"/>
        </w:tabs>
        <w:rPr>
          <w:rFonts w:eastAsia="Times New Roman"/>
          <w:i/>
          <w:color w:val="auto"/>
          <w:sz w:val="20"/>
          <w:szCs w:val="20"/>
          <w:lang w:eastAsia="de-DE"/>
        </w:rPr>
      </w:pPr>
      <w:r w:rsidRPr="00D7721C">
        <w:rPr>
          <w:rFonts w:eastAsia="Times New Roman"/>
          <w:i/>
          <w:color w:val="auto"/>
          <w:sz w:val="20"/>
          <w:szCs w:val="20"/>
          <w:lang w:eastAsia="de-DE"/>
        </w:rPr>
        <w:t>Bitte jeweils ein Vertreter für die Stockwerkeigentümergemeinschaft als Begehrensteller bekannt g</w:t>
      </w:r>
      <w:r w:rsidRPr="00D7721C">
        <w:rPr>
          <w:rFonts w:eastAsia="Times New Roman"/>
          <w:i/>
          <w:color w:val="auto"/>
          <w:sz w:val="20"/>
          <w:szCs w:val="20"/>
          <w:lang w:eastAsia="de-DE"/>
        </w:rPr>
        <w:t>e</w:t>
      </w:r>
      <w:r w:rsidRPr="00D7721C">
        <w:rPr>
          <w:rFonts w:eastAsia="Times New Roman"/>
          <w:i/>
          <w:color w:val="auto"/>
          <w:sz w:val="20"/>
          <w:szCs w:val="20"/>
          <w:lang w:eastAsia="de-DE"/>
        </w:rPr>
        <w:t xml:space="preserve">ben. </w:t>
      </w:r>
    </w:p>
    <w:p w:rsidR="00B64D45" w:rsidRPr="005854D0" w:rsidRDefault="00B64D45" w:rsidP="00B64D45">
      <w:pPr>
        <w:pStyle w:val="21NormalerText"/>
        <w:tabs>
          <w:tab w:val="left" w:pos="1701"/>
          <w:tab w:val="left" w:pos="2410"/>
          <w:tab w:val="left" w:pos="3969"/>
          <w:tab w:val="left" w:pos="5529"/>
          <w:tab w:val="left" w:pos="6379"/>
          <w:tab w:val="left" w:pos="6804"/>
        </w:tabs>
      </w:pPr>
    </w:p>
    <w:p w:rsidR="00032CBD" w:rsidRDefault="00D7721C" w:rsidP="00B64D45">
      <w:pPr>
        <w:pStyle w:val="21NormalerText"/>
        <w:tabs>
          <w:tab w:val="left" w:pos="1701"/>
          <w:tab w:val="left" w:pos="2410"/>
          <w:tab w:val="left" w:pos="3969"/>
          <w:tab w:val="left" w:pos="5529"/>
          <w:tab w:val="left" w:pos="6379"/>
          <w:tab w:val="left" w:pos="6804"/>
        </w:tabs>
      </w:pPr>
      <w:r>
        <w:t>Allfällige Begehren</w:t>
      </w:r>
      <w:r w:rsidR="00032CBD">
        <w:t>:</w:t>
      </w:r>
      <w:r w:rsidR="00872AAD" w:rsidRPr="005854D0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B9130B" w:rsidRDefault="00B9130B" w:rsidP="00032CBD">
      <w:pPr>
        <w:pStyle w:val="Default"/>
        <w:rPr>
          <w:i/>
          <w:iCs/>
          <w:sz w:val="18"/>
          <w:szCs w:val="18"/>
        </w:rPr>
      </w:pPr>
    </w:p>
    <w:p w:rsidR="00B9130B" w:rsidRDefault="00B9130B" w:rsidP="00032CBD">
      <w:pPr>
        <w:pStyle w:val="Default"/>
        <w:rPr>
          <w:sz w:val="18"/>
          <w:szCs w:val="18"/>
        </w:rPr>
      </w:pPr>
    </w:p>
    <w:p w:rsidR="00B64D45" w:rsidRDefault="00B64D45" w:rsidP="00032CBD">
      <w:pPr>
        <w:pStyle w:val="Default"/>
        <w:rPr>
          <w:sz w:val="18"/>
          <w:szCs w:val="18"/>
        </w:rPr>
      </w:pPr>
    </w:p>
    <w:p w:rsidR="00032CBD" w:rsidRDefault="00032CBD" w:rsidP="00032CB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Freundliche Grüsse </w:t>
      </w:r>
    </w:p>
    <w:p w:rsidR="00B9130B" w:rsidRDefault="00B9130B" w:rsidP="00032CBD">
      <w:pPr>
        <w:pStyle w:val="Default"/>
        <w:rPr>
          <w:sz w:val="18"/>
          <w:szCs w:val="18"/>
        </w:rPr>
      </w:pPr>
    </w:p>
    <w:p w:rsidR="00032CBD" w:rsidRDefault="00B64D45" w:rsidP="00B64D45">
      <w:pPr>
        <w:pStyle w:val="21NormalerText"/>
        <w:tabs>
          <w:tab w:val="left" w:pos="2410"/>
          <w:tab w:val="left" w:pos="5529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Datum:  </w:t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>
        <w:tab/>
        <w:t>Unterschrift: …………………………………………………….</w:t>
      </w:r>
    </w:p>
    <w:p w:rsidR="00D7721C" w:rsidRDefault="00D7721C" w:rsidP="00D7721C">
      <w:pPr>
        <w:pStyle w:val="Default"/>
        <w:rPr>
          <w:sz w:val="20"/>
          <w:szCs w:val="18"/>
        </w:rPr>
      </w:pPr>
    </w:p>
    <w:p w:rsidR="00D7721C" w:rsidRPr="00D0083F" w:rsidRDefault="00D7721C" w:rsidP="00D7721C">
      <w:pPr>
        <w:pStyle w:val="Default"/>
        <w:rPr>
          <w:sz w:val="20"/>
          <w:szCs w:val="18"/>
        </w:rPr>
      </w:pPr>
    </w:p>
    <w:p w:rsidR="00D7721C" w:rsidRPr="003865EA" w:rsidRDefault="00D7721C" w:rsidP="00D7721C">
      <w:pPr>
        <w:pStyle w:val="Default"/>
        <w:rPr>
          <w:sz w:val="18"/>
          <w:szCs w:val="16"/>
        </w:rPr>
      </w:pPr>
      <w:r w:rsidRPr="003865EA">
        <w:rPr>
          <w:b/>
          <w:bCs/>
          <w:i/>
          <w:iCs/>
          <w:sz w:val="18"/>
          <w:szCs w:val="16"/>
        </w:rPr>
        <w:t xml:space="preserve">Erläuterungen für den Begehrensteller </w:t>
      </w:r>
    </w:p>
    <w:p w:rsidR="00D7721C" w:rsidRPr="003865EA" w:rsidRDefault="00D7721C" w:rsidP="00D7721C">
      <w:pPr>
        <w:pStyle w:val="Default"/>
        <w:rPr>
          <w:sz w:val="18"/>
          <w:szCs w:val="16"/>
        </w:rPr>
      </w:pPr>
      <w:r w:rsidRPr="003865EA">
        <w:rPr>
          <w:i/>
          <w:iCs/>
          <w:sz w:val="18"/>
          <w:szCs w:val="16"/>
        </w:rPr>
        <w:t>Das Zustellungsbegehren ist innert der Auflagefrist (Poststempel) an die Gemeindeverwaltung He</w:t>
      </w:r>
      <w:r>
        <w:rPr>
          <w:i/>
          <w:iCs/>
          <w:sz w:val="18"/>
          <w:szCs w:val="16"/>
        </w:rPr>
        <w:t>dingen schrif</w:t>
      </w:r>
      <w:r>
        <w:rPr>
          <w:i/>
          <w:iCs/>
          <w:sz w:val="18"/>
          <w:szCs w:val="16"/>
        </w:rPr>
        <w:t>t</w:t>
      </w:r>
      <w:r>
        <w:rPr>
          <w:i/>
          <w:iCs/>
          <w:sz w:val="18"/>
          <w:szCs w:val="16"/>
        </w:rPr>
        <w:t>lich mit Original</w:t>
      </w:r>
      <w:r w:rsidRPr="003865EA">
        <w:rPr>
          <w:i/>
          <w:iCs/>
          <w:sz w:val="18"/>
          <w:szCs w:val="16"/>
        </w:rPr>
        <w:t xml:space="preserve">unterschrift, einzureichen. Nach Fristablauf wird das Begehren (mitsamt allfälliger Einwendungen) der Bauherrschaft in Kopie zur Kenntnis gebracht (§ 315 Abs. 2 PBG). </w:t>
      </w:r>
    </w:p>
    <w:p w:rsidR="00D7721C" w:rsidRPr="003865EA" w:rsidRDefault="00D7721C" w:rsidP="00D7721C">
      <w:pPr>
        <w:pStyle w:val="Default"/>
        <w:rPr>
          <w:sz w:val="18"/>
          <w:szCs w:val="16"/>
        </w:rPr>
      </w:pPr>
      <w:r w:rsidRPr="003865EA">
        <w:rPr>
          <w:i/>
          <w:iCs/>
          <w:sz w:val="18"/>
          <w:szCs w:val="16"/>
        </w:rPr>
        <w:t>Wer den baurechtlichen Entscheid nicht rechtzeitig verlangt, hat das Rekursrecht verwirkt. Is</w:t>
      </w:r>
      <w:r>
        <w:rPr>
          <w:i/>
          <w:iCs/>
          <w:sz w:val="18"/>
          <w:szCs w:val="16"/>
        </w:rPr>
        <w:t>t das Begehren rechtzeitig ange</w:t>
      </w:r>
      <w:r w:rsidRPr="003865EA">
        <w:rPr>
          <w:i/>
          <w:iCs/>
          <w:sz w:val="18"/>
          <w:szCs w:val="16"/>
        </w:rPr>
        <w:t>bracht worden, sind dem Gesuchsteller alle baurechtlichen Entscheide (auch spätere Projektä</w:t>
      </w:r>
      <w:r w:rsidRPr="003865EA">
        <w:rPr>
          <w:i/>
          <w:iCs/>
          <w:sz w:val="18"/>
          <w:szCs w:val="16"/>
        </w:rPr>
        <w:t>n</w:t>
      </w:r>
      <w:r w:rsidRPr="003865EA">
        <w:rPr>
          <w:i/>
          <w:iCs/>
          <w:sz w:val="18"/>
          <w:szCs w:val="16"/>
        </w:rPr>
        <w:t>d</w:t>
      </w:r>
      <w:r>
        <w:rPr>
          <w:i/>
          <w:iCs/>
          <w:sz w:val="18"/>
          <w:szCs w:val="16"/>
        </w:rPr>
        <w:t>erungen, kantonale Bewilligun</w:t>
      </w:r>
      <w:r w:rsidRPr="003865EA">
        <w:rPr>
          <w:i/>
          <w:iCs/>
          <w:sz w:val="18"/>
          <w:szCs w:val="16"/>
        </w:rPr>
        <w:t xml:space="preserve">gen etc.) über das Vorhaben zuzustellen, solange keine neue Aussteckung und Bekanntmachung erfolgt ist (1 316 PBG). </w:t>
      </w:r>
    </w:p>
    <w:p w:rsidR="00D7721C" w:rsidRPr="00D7721C" w:rsidRDefault="00D7721C" w:rsidP="00D7721C">
      <w:pPr>
        <w:rPr>
          <w:rFonts w:cs="Arial"/>
          <w:i/>
          <w:iCs/>
          <w:color w:val="000000"/>
          <w:szCs w:val="16"/>
        </w:rPr>
      </w:pPr>
      <w:r w:rsidRPr="003865EA">
        <w:rPr>
          <w:rFonts w:cs="Arial"/>
          <w:i/>
          <w:iCs/>
          <w:color w:val="000000"/>
          <w:szCs w:val="16"/>
        </w:rPr>
        <w:t>Die erstmalige Zustellung des baurechtlichen Entscheides erfolgt gegen eine Gebühr von Fr. 30.00 gemäss Ziffer 4.1.5 der Gebührenverordnung der Politischen Gemeinde Hedingen vom 19. Juli 2012.</w:t>
      </w:r>
    </w:p>
    <w:sectPr w:rsidR="00D7721C" w:rsidRPr="00D7721C" w:rsidSect="003E5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AF" w:rsidRDefault="00260AAF">
      <w:r>
        <w:separator/>
      </w:r>
    </w:p>
  </w:endnote>
  <w:endnote w:type="continuationSeparator" w:id="0">
    <w:p w:rsidR="00260AAF" w:rsidRDefault="002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Default="00260A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Default="00260AA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1F2A6B4C" wp14:editId="396312DC">
          <wp:simplePos x="0" y="0"/>
          <wp:positionH relativeFrom="column">
            <wp:posOffset>-748030</wp:posOffset>
          </wp:positionH>
          <wp:positionV relativeFrom="paragraph">
            <wp:posOffset>-375285</wp:posOffset>
          </wp:positionV>
          <wp:extent cx="7560945" cy="1143000"/>
          <wp:effectExtent l="0" t="0" r="1905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12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Default="00260AA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3F787E5" wp14:editId="1A251E5B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1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AF" w:rsidRDefault="00260AAF">
      <w:r>
        <w:separator/>
      </w:r>
    </w:p>
  </w:footnote>
  <w:footnote w:type="continuationSeparator" w:id="0">
    <w:p w:rsidR="00260AAF" w:rsidRDefault="002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Default="00260A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Pr="00F33A07" w:rsidRDefault="00260AAF" w:rsidP="003E5580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57B60F0E" wp14:editId="7E6C634D">
          <wp:simplePos x="0" y="0"/>
          <wp:positionH relativeFrom="column">
            <wp:posOffset>-900430</wp:posOffset>
          </wp:positionH>
          <wp:positionV relativeFrom="paragraph">
            <wp:posOffset>-34290</wp:posOffset>
          </wp:positionV>
          <wp:extent cx="2771775" cy="704850"/>
          <wp:effectExtent l="0" t="0" r="9525" b="0"/>
          <wp:wrapTight wrapText="bothSides">
            <wp:wrapPolygon edited="0">
              <wp:start x="0" y="0"/>
              <wp:lineTo x="0" y="21016"/>
              <wp:lineTo x="21526" y="21016"/>
              <wp:lineTo x="21526" y="0"/>
              <wp:lineTo x="0" y="0"/>
            </wp:wrapPolygon>
          </wp:wrapTight>
          <wp:docPr id="11" name="Bild 3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3" r="63230"/>
                  <a:stretch/>
                </pic:blipFill>
                <pic:spPr bwMode="auto">
                  <a:xfrm>
                    <a:off x="0" y="0"/>
                    <a:ext cx="277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</w:t>
    </w:r>
    <w:r w:rsidRPr="00F33A07">
      <w:rPr>
        <w:rFonts w:cs="Arial"/>
        <w:b/>
        <w:szCs w:val="18"/>
      </w:rPr>
      <w:t>au und Sicherheit</w:t>
    </w:r>
  </w:p>
  <w:p w:rsidR="00260AAF" w:rsidRPr="00F33A07" w:rsidRDefault="00260AAF" w:rsidP="003E5580">
    <w:pPr>
      <w:tabs>
        <w:tab w:val="left" w:pos="5529"/>
      </w:tabs>
      <w:jc w:val="right"/>
      <w:rPr>
        <w:rFonts w:cs="Arial"/>
        <w:szCs w:val="18"/>
      </w:rPr>
    </w:pPr>
    <w:r>
      <w:t>hochbau</w:t>
    </w:r>
    <w:r w:rsidRPr="00F33A07">
      <w:t>@hedingen.ch</w:t>
    </w:r>
  </w:p>
  <w:p w:rsidR="00260AAF" w:rsidRPr="00F33A07" w:rsidRDefault="00260AAF" w:rsidP="003E5580">
    <w:pPr>
      <w:jc w:val="right"/>
    </w:pPr>
    <w:r>
      <w:t>Tel. 044 762 25 64</w:t>
    </w:r>
  </w:p>
  <w:p w:rsidR="00260AAF" w:rsidRDefault="00260A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AF" w:rsidRPr="00F33A07" w:rsidRDefault="00260AAF" w:rsidP="00025E70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28D74A01" wp14:editId="663ED829">
          <wp:simplePos x="0" y="0"/>
          <wp:positionH relativeFrom="column">
            <wp:posOffset>-900430</wp:posOffset>
          </wp:positionH>
          <wp:positionV relativeFrom="paragraph">
            <wp:posOffset>-34290</wp:posOffset>
          </wp:positionV>
          <wp:extent cx="2771775" cy="704850"/>
          <wp:effectExtent l="0" t="0" r="9525" b="0"/>
          <wp:wrapTight wrapText="bothSides">
            <wp:wrapPolygon edited="0">
              <wp:start x="0" y="0"/>
              <wp:lineTo x="0" y="21016"/>
              <wp:lineTo x="21526" y="21016"/>
              <wp:lineTo x="21526" y="0"/>
              <wp:lineTo x="0" y="0"/>
            </wp:wrapPolygon>
          </wp:wrapTight>
          <wp:docPr id="13" name="Bild 3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3" r="63230"/>
                  <a:stretch/>
                </pic:blipFill>
                <pic:spPr bwMode="auto">
                  <a:xfrm>
                    <a:off x="0" y="0"/>
                    <a:ext cx="277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</w:t>
    </w:r>
    <w:r w:rsidRPr="00F33A07">
      <w:rPr>
        <w:rFonts w:cs="Arial"/>
        <w:b/>
        <w:szCs w:val="18"/>
      </w:rPr>
      <w:t>au und Sicherheit</w:t>
    </w:r>
  </w:p>
  <w:p w:rsidR="00260AAF" w:rsidRPr="00F33A07" w:rsidRDefault="00260AAF" w:rsidP="00025E70">
    <w:pPr>
      <w:tabs>
        <w:tab w:val="left" w:pos="5529"/>
      </w:tabs>
      <w:jc w:val="right"/>
      <w:rPr>
        <w:rFonts w:cs="Arial"/>
        <w:szCs w:val="18"/>
      </w:rPr>
    </w:pPr>
    <w:r w:rsidRPr="00F33A07">
      <w:t>sicherheit@hedingen.ch</w:t>
    </w:r>
  </w:p>
  <w:p w:rsidR="00260AAF" w:rsidRPr="00F33A07" w:rsidRDefault="00260AAF" w:rsidP="00025E70">
    <w:pPr>
      <w:jc w:val="right"/>
    </w:pPr>
    <w:r>
      <w:t>Tel. 044 762 25 64</w:t>
    </w:r>
  </w:p>
  <w:p w:rsidR="00260AAF" w:rsidRDefault="00260AAF" w:rsidP="00025E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6D8C"/>
    <w:rsid w:val="00007071"/>
    <w:rsid w:val="00025E70"/>
    <w:rsid w:val="0002799F"/>
    <w:rsid w:val="00032CBD"/>
    <w:rsid w:val="00081551"/>
    <w:rsid w:val="000907E6"/>
    <w:rsid w:val="0009493E"/>
    <w:rsid w:val="000C1A93"/>
    <w:rsid w:val="000E13A4"/>
    <w:rsid w:val="00100FCF"/>
    <w:rsid w:val="001375DA"/>
    <w:rsid w:val="00141960"/>
    <w:rsid w:val="00155170"/>
    <w:rsid w:val="001756C7"/>
    <w:rsid w:val="00176C78"/>
    <w:rsid w:val="001A2670"/>
    <w:rsid w:val="001B1A5F"/>
    <w:rsid w:val="001C6C9F"/>
    <w:rsid w:val="001D5282"/>
    <w:rsid w:val="001D6EA6"/>
    <w:rsid w:val="001F15F8"/>
    <w:rsid w:val="0023108E"/>
    <w:rsid w:val="00260AAF"/>
    <w:rsid w:val="002B0DDB"/>
    <w:rsid w:val="002D0FAE"/>
    <w:rsid w:val="002F1AA0"/>
    <w:rsid w:val="00315C7F"/>
    <w:rsid w:val="00323415"/>
    <w:rsid w:val="00332C3F"/>
    <w:rsid w:val="00341458"/>
    <w:rsid w:val="0035151B"/>
    <w:rsid w:val="003C6676"/>
    <w:rsid w:val="003C6FE4"/>
    <w:rsid w:val="003E5580"/>
    <w:rsid w:val="003E5E02"/>
    <w:rsid w:val="00406159"/>
    <w:rsid w:val="00416DB1"/>
    <w:rsid w:val="00435A43"/>
    <w:rsid w:val="004415EE"/>
    <w:rsid w:val="004517D5"/>
    <w:rsid w:val="004B0DEB"/>
    <w:rsid w:val="004C1AFF"/>
    <w:rsid w:val="004D6C61"/>
    <w:rsid w:val="004E0FFD"/>
    <w:rsid w:val="004F6492"/>
    <w:rsid w:val="005047CA"/>
    <w:rsid w:val="00506A99"/>
    <w:rsid w:val="00523DC8"/>
    <w:rsid w:val="00534E79"/>
    <w:rsid w:val="00540AF1"/>
    <w:rsid w:val="00541E7A"/>
    <w:rsid w:val="00545CA7"/>
    <w:rsid w:val="00552C6E"/>
    <w:rsid w:val="00555822"/>
    <w:rsid w:val="005854D0"/>
    <w:rsid w:val="005C2B7C"/>
    <w:rsid w:val="005D780F"/>
    <w:rsid w:val="006255FD"/>
    <w:rsid w:val="00640118"/>
    <w:rsid w:val="00646B89"/>
    <w:rsid w:val="00652949"/>
    <w:rsid w:val="00662403"/>
    <w:rsid w:val="006672B3"/>
    <w:rsid w:val="0067608F"/>
    <w:rsid w:val="00680634"/>
    <w:rsid w:val="006E13AA"/>
    <w:rsid w:val="006F697A"/>
    <w:rsid w:val="007020BA"/>
    <w:rsid w:val="00705A16"/>
    <w:rsid w:val="00714656"/>
    <w:rsid w:val="00722FEB"/>
    <w:rsid w:val="0074260C"/>
    <w:rsid w:val="00750FDB"/>
    <w:rsid w:val="0075565D"/>
    <w:rsid w:val="00761F24"/>
    <w:rsid w:val="00783E71"/>
    <w:rsid w:val="0079099A"/>
    <w:rsid w:val="007B01BB"/>
    <w:rsid w:val="007B4FAA"/>
    <w:rsid w:val="007C6438"/>
    <w:rsid w:val="007C7E50"/>
    <w:rsid w:val="007E0439"/>
    <w:rsid w:val="007F6998"/>
    <w:rsid w:val="00832BBD"/>
    <w:rsid w:val="008532B7"/>
    <w:rsid w:val="00854DEC"/>
    <w:rsid w:val="00860531"/>
    <w:rsid w:val="0086517E"/>
    <w:rsid w:val="008727A5"/>
    <w:rsid w:val="00872906"/>
    <w:rsid w:val="00872AAD"/>
    <w:rsid w:val="00894555"/>
    <w:rsid w:val="008B6B13"/>
    <w:rsid w:val="008F6BC1"/>
    <w:rsid w:val="009154D7"/>
    <w:rsid w:val="00956969"/>
    <w:rsid w:val="0097192A"/>
    <w:rsid w:val="009840F0"/>
    <w:rsid w:val="0099373C"/>
    <w:rsid w:val="009A2677"/>
    <w:rsid w:val="009B33AB"/>
    <w:rsid w:val="009E2FC1"/>
    <w:rsid w:val="009E763C"/>
    <w:rsid w:val="00A12B61"/>
    <w:rsid w:val="00A57320"/>
    <w:rsid w:val="00A81729"/>
    <w:rsid w:val="00AB17F2"/>
    <w:rsid w:val="00AC3D61"/>
    <w:rsid w:val="00AE5EFE"/>
    <w:rsid w:val="00B030CB"/>
    <w:rsid w:val="00B04011"/>
    <w:rsid w:val="00B30049"/>
    <w:rsid w:val="00B62936"/>
    <w:rsid w:val="00B63589"/>
    <w:rsid w:val="00B64D45"/>
    <w:rsid w:val="00B86DEC"/>
    <w:rsid w:val="00B87AA2"/>
    <w:rsid w:val="00B90479"/>
    <w:rsid w:val="00B9130B"/>
    <w:rsid w:val="00BD39B4"/>
    <w:rsid w:val="00BD5E46"/>
    <w:rsid w:val="00C12ED6"/>
    <w:rsid w:val="00C43DAB"/>
    <w:rsid w:val="00C639E8"/>
    <w:rsid w:val="00C72191"/>
    <w:rsid w:val="00C850D8"/>
    <w:rsid w:val="00C94B7D"/>
    <w:rsid w:val="00CB1ACA"/>
    <w:rsid w:val="00D111E9"/>
    <w:rsid w:val="00D239F5"/>
    <w:rsid w:val="00D46CEF"/>
    <w:rsid w:val="00D534F7"/>
    <w:rsid w:val="00D73C81"/>
    <w:rsid w:val="00D74BBB"/>
    <w:rsid w:val="00D7721C"/>
    <w:rsid w:val="00DC114F"/>
    <w:rsid w:val="00E07532"/>
    <w:rsid w:val="00E26047"/>
    <w:rsid w:val="00E80DCC"/>
    <w:rsid w:val="00E81EBE"/>
    <w:rsid w:val="00EB35EF"/>
    <w:rsid w:val="00ED4566"/>
    <w:rsid w:val="00ED4B2E"/>
    <w:rsid w:val="00EE70C9"/>
    <w:rsid w:val="00F3082A"/>
    <w:rsid w:val="00F33A07"/>
    <w:rsid w:val="00F363A0"/>
    <w:rsid w:val="00F97F4F"/>
    <w:rsid w:val="00FA5AA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E088-3BDB-4430-96D2-312BAED9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CA93E623.dotm</Template>
  <TotalTime>0</TotalTime>
  <Pages>1</Pages>
  <Words>240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2016-09-20T06:40:00Z</cp:lastPrinted>
  <dcterms:created xsi:type="dcterms:W3CDTF">2017-10-02T06:13:00Z</dcterms:created>
  <dcterms:modified xsi:type="dcterms:W3CDTF">2017-10-02T06:13:00Z</dcterms:modified>
</cp:coreProperties>
</file>